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40" w:rsidRDefault="00DC3640"/>
    <w:p w:rsidR="00DF5474" w:rsidRDefault="00DF5474">
      <w:r>
        <w:t>1.3.1 Institution integrates cross cutting issues relevant to Gender, Environment and Sustainability, Human Values, Health Determinants, Right to Health issues, Emerging Demographic changes and Professional Ethics into the Curriculum</w:t>
      </w:r>
    </w:p>
    <w:p w:rsidR="00737920" w:rsidRDefault="00737920">
      <w:r>
        <w:t>Following activities are carried out by faculty from the department of surgery which includes various cross cutting issues.</w:t>
      </w:r>
    </w:p>
    <w:tbl>
      <w:tblPr>
        <w:tblStyle w:val="TableGrid"/>
        <w:tblW w:w="0" w:type="auto"/>
        <w:tblLook w:val="04A0"/>
      </w:tblPr>
      <w:tblGrid>
        <w:gridCol w:w="2474"/>
        <w:gridCol w:w="3838"/>
        <w:gridCol w:w="2704"/>
      </w:tblGrid>
      <w:tr w:rsidR="00560244" w:rsidTr="003A162C">
        <w:tc>
          <w:tcPr>
            <w:tcW w:w="2474" w:type="dxa"/>
          </w:tcPr>
          <w:p w:rsidR="00560244" w:rsidRDefault="00560244">
            <w:r>
              <w:t>Program</w:t>
            </w:r>
          </w:p>
        </w:tc>
        <w:tc>
          <w:tcPr>
            <w:tcW w:w="3838" w:type="dxa"/>
          </w:tcPr>
          <w:p w:rsidR="00560244" w:rsidRDefault="00560244">
            <w:r>
              <w:t>Course</w:t>
            </w:r>
          </w:p>
        </w:tc>
        <w:tc>
          <w:tcPr>
            <w:tcW w:w="2704" w:type="dxa"/>
          </w:tcPr>
          <w:p w:rsidR="00560244" w:rsidRDefault="00560244">
            <w:r>
              <w:t>Institution integrates cross cutting issues</w:t>
            </w:r>
          </w:p>
        </w:tc>
      </w:tr>
      <w:tr w:rsidR="00560244" w:rsidTr="003A162C">
        <w:tc>
          <w:tcPr>
            <w:tcW w:w="2474" w:type="dxa"/>
          </w:tcPr>
          <w:p w:rsidR="00560244" w:rsidRDefault="00560244">
            <w:r>
              <w:t>MBBS</w:t>
            </w:r>
          </w:p>
        </w:tc>
        <w:tc>
          <w:tcPr>
            <w:tcW w:w="3838" w:type="dxa"/>
          </w:tcPr>
          <w:p w:rsidR="00560244" w:rsidRDefault="00560244">
            <w:r>
              <w:t>Foundation course</w:t>
            </w:r>
            <w:r w:rsidR="00737920">
              <w:t>- Human values and ethics</w:t>
            </w:r>
          </w:p>
        </w:tc>
        <w:tc>
          <w:tcPr>
            <w:tcW w:w="2704" w:type="dxa"/>
          </w:tcPr>
          <w:p w:rsidR="00560244" w:rsidRPr="00685BAB" w:rsidRDefault="00560244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Ethics in clinical practices: Doctor patient relationship- Patients Autonomy,</w:t>
            </w:r>
          </w:p>
          <w:p w:rsidR="00560244" w:rsidRPr="00685BAB" w:rsidRDefault="00560244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Confidentiality</w:t>
            </w:r>
          </w:p>
          <w:p w:rsidR="00560244" w:rsidRPr="00685BAB" w:rsidRDefault="00560244" w:rsidP="00685BAB">
            <w:pPr>
              <w:rPr>
                <w:color w:val="002060"/>
              </w:rPr>
            </w:pPr>
            <w:r w:rsidRPr="00685BAB">
              <w:rPr>
                <w:color w:val="002060"/>
              </w:rPr>
              <w:t>Dr.P.</w:t>
            </w:r>
            <w:r w:rsidR="00031736" w:rsidRPr="00685BAB">
              <w:rPr>
                <w:color w:val="002060"/>
              </w:rPr>
              <w:t>N. Agarwal</w:t>
            </w:r>
            <w:r w:rsidRPr="00685BAB">
              <w:rPr>
                <w:color w:val="002060"/>
              </w:rPr>
              <w:t xml:space="preserve"> </w:t>
            </w:r>
            <w:r w:rsidR="00031736">
              <w:rPr>
                <w:color w:val="002060"/>
              </w:rPr>
              <w:t>(Prof &amp; HOD Surgery)</w:t>
            </w:r>
            <w:r w:rsidRPr="00685BAB">
              <w:rPr>
                <w:color w:val="002060"/>
              </w:rPr>
              <w:t>17.08.2019</w:t>
            </w:r>
          </w:p>
        </w:tc>
      </w:tr>
      <w:tr w:rsidR="00560244" w:rsidTr="003A162C">
        <w:tc>
          <w:tcPr>
            <w:tcW w:w="2474" w:type="dxa"/>
          </w:tcPr>
          <w:p w:rsidR="00560244" w:rsidRDefault="00560244" w:rsidP="00560244">
            <w:r>
              <w:t>MBBS</w:t>
            </w:r>
          </w:p>
        </w:tc>
        <w:tc>
          <w:tcPr>
            <w:tcW w:w="3838" w:type="dxa"/>
          </w:tcPr>
          <w:p w:rsidR="00560244" w:rsidRDefault="00560244" w:rsidP="00560244">
            <w:r>
              <w:t>Foundation course</w:t>
            </w:r>
            <w:r w:rsidR="00685BAB">
              <w:t>-</w:t>
            </w:r>
            <w:r w:rsidR="00737920">
              <w:t xml:space="preserve">Sports and </w:t>
            </w:r>
            <w:r w:rsidR="00685BAB">
              <w:t>Recreation</w:t>
            </w:r>
          </w:p>
        </w:tc>
        <w:tc>
          <w:tcPr>
            <w:tcW w:w="2704" w:type="dxa"/>
          </w:tcPr>
          <w:p w:rsidR="00560244" w:rsidRPr="00685BAB" w:rsidRDefault="00560244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Sports</w:t>
            </w:r>
          </w:p>
          <w:p w:rsidR="00560244" w:rsidRPr="00685BAB" w:rsidRDefault="00560244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Basket ball</w:t>
            </w:r>
          </w:p>
          <w:p w:rsidR="00560244" w:rsidRPr="00685BAB" w:rsidRDefault="00560244" w:rsidP="00685BAB">
            <w:pPr>
              <w:rPr>
                <w:color w:val="002060"/>
              </w:rPr>
            </w:pPr>
            <w:r w:rsidRPr="00685BAB">
              <w:rPr>
                <w:color w:val="002060"/>
              </w:rPr>
              <w:t xml:space="preserve">Dr.Pawan Tiwari </w:t>
            </w:r>
            <w:r w:rsidR="00031736">
              <w:rPr>
                <w:color w:val="002060"/>
              </w:rPr>
              <w:t>(Prof of Surgery)</w:t>
            </w:r>
            <w:r w:rsidRPr="00685BAB">
              <w:rPr>
                <w:color w:val="002060"/>
              </w:rPr>
              <w:t>21.08.2019(8am-9am)</w:t>
            </w:r>
          </w:p>
        </w:tc>
      </w:tr>
      <w:tr w:rsidR="00560244" w:rsidTr="003A162C">
        <w:tc>
          <w:tcPr>
            <w:tcW w:w="2474" w:type="dxa"/>
          </w:tcPr>
          <w:p w:rsidR="00560244" w:rsidRDefault="00560244" w:rsidP="00560244">
            <w:r>
              <w:t>MBBS</w:t>
            </w:r>
          </w:p>
        </w:tc>
        <w:tc>
          <w:tcPr>
            <w:tcW w:w="3838" w:type="dxa"/>
          </w:tcPr>
          <w:p w:rsidR="00560244" w:rsidRDefault="00560244" w:rsidP="00560244">
            <w:r>
              <w:t>Foundation course</w:t>
            </w:r>
            <w:r w:rsidR="00685BAB">
              <w:t>- Simulation</w:t>
            </w:r>
            <w:r w:rsidR="00737920">
              <w:t xml:space="preserve"> and trauma</w:t>
            </w:r>
          </w:p>
        </w:tc>
        <w:tc>
          <w:tcPr>
            <w:tcW w:w="2704" w:type="dxa"/>
          </w:tcPr>
          <w:p w:rsidR="00560244" w:rsidRPr="00685BAB" w:rsidRDefault="00560244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Orientation to NRSC: National Reference Simulation Center</w:t>
            </w:r>
          </w:p>
          <w:p w:rsidR="00560244" w:rsidRPr="00685BAB" w:rsidRDefault="00560244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(Batch B –Rollno. 51-100)</w:t>
            </w:r>
          </w:p>
          <w:p w:rsidR="00560244" w:rsidRPr="00685BAB" w:rsidRDefault="00560244" w:rsidP="00685BAB">
            <w:pPr>
              <w:rPr>
                <w:color w:val="002060"/>
              </w:rPr>
            </w:pPr>
            <w:r w:rsidRPr="00685BAB">
              <w:rPr>
                <w:rFonts w:cs="Calibri"/>
                <w:color w:val="002060"/>
                <w:lang w:val="en-US"/>
              </w:rPr>
              <w:t>MO: Dr Pawan Tiwari</w:t>
            </w:r>
            <w:r w:rsidR="00031736">
              <w:rPr>
                <w:rFonts w:cs="Calibri"/>
                <w:color w:val="002060"/>
                <w:lang w:val="en-US"/>
              </w:rPr>
              <w:t xml:space="preserve"> </w:t>
            </w:r>
            <w:r w:rsidR="00031736">
              <w:rPr>
                <w:color w:val="002060"/>
              </w:rPr>
              <w:t>(Prof of Surgery)</w:t>
            </w:r>
            <w:r w:rsidRPr="00685BAB">
              <w:rPr>
                <w:rFonts w:cs="Calibri"/>
                <w:color w:val="002060"/>
                <w:lang w:val="en-US"/>
              </w:rPr>
              <w:t xml:space="preserve"> 21.08.2019 (10am-1pm)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course- Simulation</w:t>
            </w:r>
            <w:r w:rsidR="00737920">
              <w:t xml:space="preserve"> and trauma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Simulation Lab - Introduction to trauma care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Batch A,B,C (50 students in each batch)</w:t>
            </w:r>
          </w:p>
          <w:p w:rsidR="00031736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MO:Dr. Pawan Tiwari </w:t>
            </w:r>
          </w:p>
          <w:p w:rsidR="00685BAB" w:rsidRPr="00685BAB" w:rsidRDefault="00D36BE9" w:rsidP="00685BAB">
            <w:pPr>
              <w:rPr>
                <w:rFonts w:cs="Calibri"/>
                <w:color w:val="002060"/>
                <w:lang w:val="en-US"/>
              </w:rPr>
            </w:pPr>
            <w:r>
              <w:rPr>
                <w:color w:val="002060"/>
              </w:rPr>
              <w:t>(Prof of Surgery)</w:t>
            </w:r>
            <w:r w:rsidR="00685BAB" w:rsidRPr="00685BAB">
              <w:rPr>
                <w:rFonts w:cs="Calibri"/>
                <w:color w:val="002060"/>
                <w:lang w:val="en-US"/>
              </w:rPr>
              <w:t>21.08.2019(10am-1pm)</w:t>
            </w:r>
          </w:p>
          <w:p w:rsidR="00685BAB" w:rsidRPr="00685BAB" w:rsidRDefault="00685BAB" w:rsidP="00685BAB">
            <w:pPr>
              <w:rPr>
                <w:color w:val="002060"/>
              </w:rPr>
            </w:pP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course-Computers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Computer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Architecture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Coordinator:  Dr. Vijay</w:t>
            </w:r>
          </w:p>
          <w:p w:rsidR="00685BAB" w:rsidRPr="00685BAB" w:rsidRDefault="00685BAB" w:rsidP="00685BAB">
            <w:pPr>
              <w:rPr>
                <w:color w:val="002060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MO: Dr. Pawan Tiwari </w:t>
            </w:r>
            <w:r w:rsidR="00D36BE9">
              <w:rPr>
                <w:color w:val="002060"/>
              </w:rPr>
              <w:t>(Prof of Surgery)</w:t>
            </w:r>
            <w:r w:rsidRPr="00685BAB">
              <w:rPr>
                <w:rFonts w:cs="Calibri"/>
                <w:color w:val="002060"/>
                <w:lang w:val="en-US"/>
              </w:rPr>
              <w:t>22.08.2019(2-4pm)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 xml:space="preserve">Foundation course- </w:t>
            </w:r>
            <w:r w:rsidR="00031736">
              <w:t>Environment, sustainability, demographic</w:t>
            </w:r>
            <w:r w:rsidR="00A5426C">
              <w:t xml:space="preserve"> changes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Batch B: CHC Farukhnagar: Dr. Ved Pal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Batch C: PHC Gahriharsru: Dr. Shubham Sharma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Batch A: SubCenterChandu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Dr. Priyanka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FC- 3.1-3.6</w:t>
            </w:r>
          </w:p>
          <w:p w:rsidR="00685BAB" w:rsidRPr="00685BAB" w:rsidRDefault="00685BAB" w:rsidP="00685BAB">
            <w:pPr>
              <w:rPr>
                <w:color w:val="002060"/>
              </w:rPr>
            </w:pPr>
            <w:r w:rsidRPr="00685BAB">
              <w:rPr>
                <w:rFonts w:cs="Calibri"/>
                <w:color w:val="002060"/>
                <w:lang w:val="en-US"/>
              </w:rPr>
              <w:lastRenderedPageBreak/>
              <w:t>MO: Dr Pawan Tiwari 23.08.2019 (10am-12pm)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lastRenderedPageBreak/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-skill development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Langauge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Reading and speaking skill followed by activity</w:t>
            </w:r>
          </w:p>
          <w:p w:rsidR="00685BAB" w:rsidRPr="00685BAB" w:rsidRDefault="00685BAB" w:rsidP="00685BAB">
            <w:pPr>
              <w:rPr>
                <w:color w:val="002060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MO: Dr Pawan Tiwari  </w:t>
            </w:r>
            <w:r w:rsidR="00D36BE9">
              <w:rPr>
                <w:color w:val="002060"/>
              </w:rPr>
              <w:t xml:space="preserve">(Prof of Surgery)            </w:t>
            </w:r>
            <w:r w:rsidRPr="00685BAB">
              <w:rPr>
                <w:rFonts w:cs="Calibri"/>
                <w:color w:val="002060"/>
                <w:lang w:val="en-US"/>
              </w:rPr>
              <w:t>23.08.2019 2-4pm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-Health determinants and medical records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SM :Documentation and the medical record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FC-2.9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MO : P.N.Agarwal 31.08.2019 9-11am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-skill development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Understanding collaborative learning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Dr. Dr.Talukdar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MO : Dr.Pawan Tiwari </w:t>
            </w:r>
            <w:r w:rsidR="00D36BE9">
              <w:rPr>
                <w:color w:val="002060"/>
              </w:rPr>
              <w:t>(Prof of Surgery)</w:t>
            </w:r>
            <w:r w:rsidRPr="00685BAB">
              <w:rPr>
                <w:rFonts w:cs="Calibri"/>
                <w:color w:val="002060"/>
                <w:lang w:val="en-US"/>
              </w:rPr>
              <w:t>31.08.2019 11am-1pm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-Human values and ethics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SM: Building a Doctor patient relationship: Body Language, Introduction.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FC-5.1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Dr. P.N. Agarwal</w:t>
            </w:r>
            <w:r w:rsidR="00031736">
              <w:rPr>
                <w:rFonts w:cs="Calibri"/>
                <w:color w:val="002060"/>
                <w:lang w:val="en-US"/>
              </w:rPr>
              <w:t xml:space="preserve"> </w:t>
            </w:r>
            <w:r w:rsidR="00031736">
              <w:rPr>
                <w:color w:val="002060"/>
              </w:rPr>
              <w:t>(Prof &amp; HOD Surgery)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4.9.2019  9-11am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SM:First Aid</w:t>
            </w:r>
          </w:p>
          <w:p w:rsidR="00D36BE9" w:rsidRPr="00685BAB" w:rsidRDefault="00685BAB" w:rsidP="00D36BE9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Dr. Talukdar</w:t>
            </w:r>
            <w:r w:rsidR="00D36BE9">
              <w:rPr>
                <w:rFonts w:cs="Calibri"/>
                <w:color w:val="002060"/>
                <w:lang w:val="en-US"/>
              </w:rPr>
              <w:t>(Assoc. Prof Surgery)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9.9.19     9-11am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 w:rsidRPr="00485B23"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 Human values and ethics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PD:  Ethics in clinical practices: Doctor patient relationship- Patients Autonomy,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Confidentiality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FC-4.2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Dr. P N Aggarwal </w:t>
            </w:r>
            <w:r w:rsidR="00031736">
              <w:rPr>
                <w:color w:val="002060"/>
              </w:rPr>
              <w:t>(Prof &amp; HOD Surgery)</w:t>
            </w:r>
            <w:r w:rsidRPr="00685BAB">
              <w:rPr>
                <w:rFonts w:cs="Calibri"/>
                <w:color w:val="002060"/>
                <w:lang w:val="en-US"/>
              </w:rPr>
              <w:t>22.02.21(10am-1pm)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 w:rsidRPr="00485B23"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-Sports and recreation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Sports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Basket ball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MO: Dr.Pawan Tiwari </w:t>
            </w:r>
            <w:r w:rsidR="00D36BE9">
              <w:rPr>
                <w:color w:val="002060"/>
              </w:rPr>
              <w:t>(Prof of Surgery)</w:t>
            </w:r>
            <w:r w:rsidRPr="00685BAB">
              <w:rPr>
                <w:rFonts w:cs="Calibri"/>
                <w:color w:val="002060"/>
                <w:lang w:val="en-US"/>
              </w:rPr>
              <w:t>23.02.21 (8-9am)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 w:rsidRPr="00485B23"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  <w:r w:rsidR="00A5426C">
              <w:t>-Health policy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pStyle w:val="NoSpacing"/>
              <w:rPr>
                <w:rFonts w:cs="Calibri"/>
                <w:color w:val="002060"/>
                <w:szCs w:val="22"/>
                <w:lang w:val="en-US"/>
              </w:rPr>
            </w:pPr>
            <w:r w:rsidRPr="00685BAB">
              <w:rPr>
                <w:rFonts w:cs="Calibri"/>
                <w:color w:val="002060"/>
                <w:szCs w:val="22"/>
                <w:lang w:val="en-US"/>
              </w:rPr>
              <w:t>PD :National Health policy</w:t>
            </w:r>
          </w:p>
          <w:p w:rsidR="00685BAB" w:rsidRPr="00685BAB" w:rsidRDefault="00685BAB" w:rsidP="00685BAB">
            <w:pPr>
              <w:pStyle w:val="NoSpacing"/>
              <w:rPr>
                <w:rFonts w:cs="Calibri"/>
                <w:color w:val="002060"/>
                <w:szCs w:val="22"/>
                <w:lang w:val="en-US"/>
              </w:rPr>
            </w:pPr>
            <w:r w:rsidRPr="00685BAB">
              <w:rPr>
                <w:rFonts w:cs="Calibri"/>
                <w:color w:val="002060"/>
                <w:szCs w:val="22"/>
                <w:lang w:val="en-US"/>
              </w:rPr>
              <w:t>FC-3.1</w:t>
            </w:r>
          </w:p>
          <w:p w:rsidR="00685BAB" w:rsidRPr="00685BAB" w:rsidRDefault="00685BAB" w:rsidP="00685BAB">
            <w:pPr>
              <w:pStyle w:val="NoSpacing"/>
              <w:rPr>
                <w:rFonts w:cs="Calibri"/>
                <w:color w:val="002060"/>
                <w:szCs w:val="22"/>
                <w:lang w:val="en-US"/>
              </w:rPr>
            </w:pPr>
            <w:r w:rsidRPr="00685BAB">
              <w:rPr>
                <w:rFonts w:cs="Calibri"/>
                <w:color w:val="002060"/>
                <w:szCs w:val="22"/>
                <w:lang w:val="en-US"/>
              </w:rPr>
              <w:t>Dr. Bhattacharya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MO: Dr Pawan Tiwari</w:t>
            </w:r>
            <w:r w:rsidR="00D36BE9">
              <w:rPr>
                <w:color w:val="002060"/>
              </w:rPr>
              <w:t>(Prof of Surgery)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23.02.21 (9-11am)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 w:rsidRPr="00485B23">
              <w:lastRenderedPageBreak/>
              <w:t>MBBS</w:t>
            </w:r>
          </w:p>
        </w:tc>
        <w:tc>
          <w:tcPr>
            <w:tcW w:w="3838" w:type="dxa"/>
          </w:tcPr>
          <w:p w:rsidR="00685BAB" w:rsidRDefault="00685BAB" w:rsidP="00685BAB">
            <w:r>
              <w:t>Foundation course</w:t>
            </w:r>
          </w:p>
        </w:tc>
        <w:tc>
          <w:tcPr>
            <w:tcW w:w="2704" w:type="dxa"/>
          </w:tcPr>
          <w:p w:rsidR="00D36BE9" w:rsidRDefault="00685BAB" w:rsidP="00D36BE9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PD:  Ethics in clinical practices: Doctor patient relationship- Truth telling / disclosure of bad news/ terminal illness </w:t>
            </w:r>
          </w:p>
          <w:p w:rsidR="00D36BE9" w:rsidRPr="00685BAB" w:rsidRDefault="00685BAB" w:rsidP="00D36BE9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Dr. </w:t>
            </w:r>
            <w:r w:rsidR="00D36BE9" w:rsidRPr="00685BAB">
              <w:rPr>
                <w:rFonts w:cs="Calibri"/>
                <w:color w:val="002060"/>
                <w:lang w:val="en-US"/>
              </w:rPr>
              <w:t>Talukdar</w:t>
            </w:r>
            <w:r w:rsidR="00D36BE9">
              <w:rPr>
                <w:rFonts w:cs="Calibri"/>
                <w:color w:val="002060"/>
                <w:lang w:val="en-US"/>
              </w:rPr>
              <w:t xml:space="preserve"> (Assoc. Prof Surgery)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26.02.21(11am-1pm)</w:t>
            </w: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 w:rsidRPr="00485B23">
              <w:t>MBBS</w:t>
            </w:r>
          </w:p>
        </w:tc>
        <w:tc>
          <w:tcPr>
            <w:tcW w:w="3838" w:type="dxa"/>
          </w:tcPr>
          <w:p w:rsidR="00685BAB" w:rsidRDefault="00A5426C" w:rsidP="00685BAB">
            <w:r>
              <w:t>Foundation course -Human values and ethics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SM: Building a Doctor patient relationship: Body Language, Introduction.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 xml:space="preserve">Dr. P.N. Agarwal </w:t>
            </w:r>
            <w:r w:rsidR="00031736">
              <w:rPr>
                <w:color w:val="002060"/>
              </w:rPr>
              <w:t>(Prof &amp; HOD Surgery)</w:t>
            </w:r>
            <w:r w:rsidRPr="00685BAB">
              <w:rPr>
                <w:rFonts w:cs="Calibri"/>
                <w:color w:val="002060"/>
                <w:lang w:val="en-US"/>
              </w:rPr>
              <w:t>27.02.21      (9-11am)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</w:p>
        </w:tc>
      </w:tr>
      <w:tr w:rsidR="00685BAB" w:rsidTr="003A162C">
        <w:tc>
          <w:tcPr>
            <w:tcW w:w="2474" w:type="dxa"/>
          </w:tcPr>
          <w:p w:rsidR="00685BAB" w:rsidRDefault="00685BAB" w:rsidP="00685BAB">
            <w:r w:rsidRPr="00485B23">
              <w:t>MBBS</w:t>
            </w:r>
          </w:p>
        </w:tc>
        <w:tc>
          <w:tcPr>
            <w:tcW w:w="3838" w:type="dxa"/>
          </w:tcPr>
          <w:p w:rsidR="00685BAB" w:rsidRDefault="00737920" w:rsidP="00685BAB">
            <w:r>
              <w:t>Foundation course-skill development</w:t>
            </w:r>
          </w:p>
        </w:tc>
        <w:tc>
          <w:tcPr>
            <w:tcW w:w="2704" w:type="dxa"/>
          </w:tcPr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Understanding collaborative learning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Dr. Dr.Talukdar</w:t>
            </w:r>
            <w:r w:rsidR="00D36BE9">
              <w:rPr>
                <w:rFonts w:cs="Calibri"/>
                <w:color w:val="002060"/>
                <w:lang w:val="en-US"/>
              </w:rPr>
              <w:t>(Assoc. Prof Surgery)</w:t>
            </w:r>
          </w:p>
          <w:p w:rsidR="00685BAB" w:rsidRPr="00685BAB" w:rsidRDefault="00685BAB" w:rsidP="00685BAB">
            <w:pPr>
              <w:rPr>
                <w:rFonts w:cs="Calibri"/>
                <w:color w:val="002060"/>
                <w:lang w:val="en-US"/>
              </w:rPr>
            </w:pPr>
            <w:r w:rsidRPr="00685BAB">
              <w:rPr>
                <w:rFonts w:cs="Calibri"/>
                <w:color w:val="002060"/>
                <w:lang w:val="en-US"/>
              </w:rPr>
              <w:t>3.3.21(11am-1pm)</w:t>
            </w:r>
          </w:p>
        </w:tc>
      </w:tr>
    </w:tbl>
    <w:p w:rsidR="00DF5474" w:rsidRDefault="00DF5474" w:rsidP="00685BAB">
      <w:pPr>
        <w:jc w:val="both"/>
      </w:pPr>
    </w:p>
    <w:p w:rsidR="00DF5474" w:rsidRDefault="00DF5474"/>
    <w:sectPr w:rsidR="00DF5474" w:rsidSect="0084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4A" w:rsidRDefault="00902D4A" w:rsidP="007C48CA">
      <w:pPr>
        <w:spacing w:after="0" w:line="240" w:lineRule="auto"/>
      </w:pPr>
      <w:r>
        <w:separator/>
      </w:r>
    </w:p>
  </w:endnote>
  <w:endnote w:type="continuationSeparator" w:id="1">
    <w:p w:rsidR="00902D4A" w:rsidRDefault="00902D4A" w:rsidP="007C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4A" w:rsidRDefault="00902D4A" w:rsidP="007C48CA">
      <w:pPr>
        <w:spacing w:after="0" w:line="240" w:lineRule="auto"/>
      </w:pPr>
      <w:r>
        <w:separator/>
      </w:r>
    </w:p>
  </w:footnote>
  <w:footnote w:type="continuationSeparator" w:id="1">
    <w:p w:rsidR="00902D4A" w:rsidRDefault="00902D4A" w:rsidP="007C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E1C"/>
    <w:rsid w:val="00031736"/>
    <w:rsid w:val="000D3151"/>
    <w:rsid w:val="00160B22"/>
    <w:rsid w:val="00196106"/>
    <w:rsid w:val="003A162C"/>
    <w:rsid w:val="003D3E80"/>
    <w:rsid w:val="00560244"/>
    <w:rsid w:val="00685BAB"/>
    <w:rsid w:val="006D01AF"/>
    <w:rsid w:val="00737920"/>
    <w:rsid w:val="00764BF1"/>
    <w:rsid w:val="007C48CA"/>
    <w:rsid w:val="00846069"/>
    <w:rsid w:val="00866662"/>
    <w:rsid w:val="008F76CC"/>
    <w:rsid w:val="00902D4A"/>
    <w:rsid w:val="009644C0"/>
    <w:rsid w:val="0098245A"/>
    <w:rsid w:val="00A5426C"/>
    <w:rsid w:val="00B13A53"/>
    <w:rsid w:val="00B22E1C"/>
    <w:rsid w:val="00B43C18"/>
    <w:rsid w:val="00B5541B"/>
    <w:rsid w:val="00BA51CD"/>
    <w:rsid w:val="00D36BE9"/>
    <w:rsid w:val="00DC3640"/>
    <w:rsid w:val="00DF5474"/>
    <w:rsid w:val="00E01736"/>
    <w:rsid w:val="00EC5D8F"/>
    <w:rsid w:val="00F90272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CA"/>
  </w:style>
  <w:style w:type="paragraph" w:styleId="Footer">
    <w:name w:val="footer"/>
    <w:basedOn w:val="Normal"/>
    <w:link w:val="FooterChar"/>
    <w:uiPriority w:val="99"/>
    <w:unhideWhenUsed/>
    <w:rsid w:val="007C4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CA"/>
  </w:style>
  <w:style w:type="table" w:styleId="TableGrid">
    <w:name w:val="Table Grid"/>
    <w:basedOn w:val="TableNormal"/>
    <w:uiPriority w:val="39"/>
    <w:rsid w:val="007C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3C18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Prateek Talukdar</dc:creator>
  <cp:lastModifiedBy>Admin</cp:lastModifiedBy>
  <cp:revision>2</cp:revision>
  <dcterms:created xsi:type="dcterms:W3CDTF">2021-07-30T10:21:00Z</dcterms:created>
  <dcterms:modified xsi:type="dcterms:W3CDTF">2021-07-30T10:21:00Z</dcterms:modified>
</cp:coreProperties>
</file>